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820"/>
        <w:gridCol w:w="2775"/>
        <w:gridCol w:w="2940"/>
        <w:gridCol w:w="2910"/>
      </w:tblGrid>
      <w:tr w:rsidR="000117D3" w14:paraId="399AF1AE" w14:textId="77777777" w:rsidTr="00C30517">
        <w:trPr>
          <w:trHeight w:val="480"/>
        </w:trPr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72E5" w14:textId="77777777" w:rsidR="000117D3" w:rsidRDefault="000117D3" w:rsidP="00C305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1445" w:type="dxa"/>
            <w:gridSpan w:val="4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7B7B" w14:textId="77777777" w:rsidR="000117D3" w:rsidRDefault="000117D3" w:rsidP="00C3051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Creativiteit</w:t>
            </w:r>
          </w:p>
        </w:tc>
      </w:tr>
      <w:tr w:rsidR="000117D3" w14:paraId="155D8849" w14:textId="77777777" w:rsidTr="00C30517"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6B71" w14:textId="77777777" w:rsidR="000117D3" w:rsidRDefault="000117D3" w:rsidP="00C305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8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8F9D" w14:textId="77777777" w:rsidR="000117D3" w:rsidRDefault="000117D3" w:rsidP="00C305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5167" w14:textId="77777777" w:rsidR="000117D3" w:rsidRDefault="000117D3" w:rsidP="00C305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AE51" w14:textId="77777777" w:rsidR="000117D3" w:rsidRDefault="000117D3" w:rsidP="00C305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215C" w14:textId="77777777" w:rsidR="000117D3" w:rsidRDefault="000117D3" w:rsidP="00C305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17D3" w14:paraId="77401DF4" w14:textId="77777777" w:rsidTr="00C30517"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2565" w14:textId="77777777" w:rsidR="000117D3" w:rsidRDefault="000117D3" w:rsidP="00C3051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Creatieve technieken/ Leerstrategieën</w:t>
            </w:r>
          </w:p>
        </w:tc>
        <w:tc>
          <w:tcPr>
            <w:tcW w:w="28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7B78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geen creatieve denktechnieken of leerstrategieën.</w:t>
            </w:r>
          </w:p>
          <w:p w14:paraId="020A7407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11E451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770E4F9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0D045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heb moeite om bij een bepaald probleem een creatieve denktechniek of leerstrategie uit te kiezen die bruikbaar is.</w:t>
            </w:r>
          </w:p>
        </w:tc>
        <w:tc>
          <w:tcPr>
            <w:tcW w:w="27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50CF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een enkele creatieve denktechniek of leerstrategie, zoals brainstormen, 5W methode, orakel van Delphi, etc.</w:t>
            </w:r>
          </w:p>
          <w:p w14:paraId="7BC1D3B0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5E2F382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weet met hulp van de docent waarom bepaalde creatieve denktechnieken of leerstrategieën bruikbaar zijn bij een probleem, maar kan zelf geen keuze maken.</w:t>
            </w:r>
          </w:p>
        </w:tc>
        <w:tc>
          <w:tcPr>
            <w:tcW w:w="29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A3B4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ken meerdere creatieve denktechnieken of </w:t>
            </w:r>
            <w:proofErr w:type="gramStart"/>
            <w:r>
              <w:rPr>
                <w:sz w:val="18"/>
                <w:szCs w:val="18"/>
              </w:rPr>
              <w:t>leerstrategieën,  zoals</w:t>
            </w:r>
            <w:proofErr w:type="gramEnd"/>
            <w:r>
              <w:rPr>
                <w:sz w:val="18"/>
                <w:szCs w:val="18"/>
              </w:rPr>
              <w:t xml:space="preserve"> brainstormen, 5W methode, etc., maar gebruik ze niet.</w:t>
            </w:r>
          </w:p>
          <w:p w14:paraId="0D293CA9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08D41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met hulp van een docent een creatieve denktechniek of leerstrategie uitkiezen die bruikbaar is bij een probleem.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849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ken meerdere creatieve denktechnieken of leerstrategieën zoals brainstormen, 5W methode, etc.  </w:t>
            </w: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gebruik ze.</w:t>
            </w:r>
          </w:p>
          <w:p w14:paraId="06385F38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A9AC34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zelfstandig een creatieve denktechniek of leerstrategie uitkiezen die bruikbaar is bij een probleem.</w:t>
            </w:r>
          </w:p>
        </w:tc>
      </w:tr>
      <w:tr w:rsidR="000117D3" w14:paraId="1F08F642" w14:textId="77777777" w:rsidTr="00C30517"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1C63" w14:textId="77777777" w:rsidR="000117D3" w:rsidRDefault="000117D3" w:rsidP="00C3051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Comfortzone</w:t>
            </w:r>
          </w:p>
        </w:tc>
        <w:tc>
          <w:tcPr>
            <w:tcW w:w="28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00D1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neem geen risico’s als het maken van fouten, het uitproberen van nieuwe middelen/activiteiten, enzovoorts.</w:t>
            </w:r>
          </w:p>
        </w:tc>
        <w:tc>
          <w:tcPr>
            <w:tcW w:w="27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3FB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wil risico’s nemen als het maken van fouten, het uitproberen van nieuwe middelen/activiteiten, enzovoorts, maar durf het niet.</w:t>
            </w:r>
          </w:p>
        </w:tc>
        <w:tc>
          <w:tcPr>
            <w:tcW w:w="29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6D8D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neem af en toe risico’s als het maken van fouten, het uitproberen van nieuwe middelen/activiteiten, enzovoorts.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848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neem risico’s als het maken van fouten, het uitproberen van nieuwe middelen/activiteiten, enzovoorts.</w:t>
            </w:r>
          </w:p>
        </w:tc>
      </w:tr>
      <w:tr w:rsidR="000117D3" w14:paraId="7FDC1DC3" w14:textId="77777777" w:rsidTr="00C30517"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FE12" w14:textId="77777777" w:rsidR="000117D3" w:rsidRDefault="000117D3" w:rsidP="00C3051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Oplosmethoden</w:t>
            </w:r>
          </w:p>
        </w:tc>
        <w:tc>
          <w:tcPr>
            <w:tcW w:w="28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C5F0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de vuistregels van een schoolvak niet om opdrachten te maken, of vragen te beantwoorden.</w:t>
            </w:r>
          </w:p>
          <w:p w14:paraId="72EC7A60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1FAE2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heb moeite om op zoek te gaan naar mogelijkheden om een opdracht of vraag op te lossen wanneer ik het antwoord niet weet.</w:t>
            </w:r>
          </w:p>
          <w:p w14:paraId="5B6A1DE9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0A4F96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9BDC19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ga het liefste voor één oplosmethode.</w:t>
            </w:r>
          </w:p>
          <w:p w14:paraId="1D57842D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17664B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02034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122F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heb </w:t>
            </w:r>
            <w:proofErr w:type="gramStart"/>
            <w:r>
              <w:rPr>
                <w:sz w:val="18"/>
                <w:szCs w:val="18"/>
              </w:rPr>
              <w:t>wel eens</w:t>
            </w:r>
            <w:proofErr w:type="gramEnd"/>
            <w:r>
              <w:rPr>
                <w:sz w:val="18"/>
                <w:szCs w:val="18"/>
              </w:rPr>
              <w:t xml:space="preserve"> gehoord van de vuistregels van een schoolvak, maar gebruik ze niet.</w:t>
            </w:r>
          </w:p>
          <w:p w14:paraId="3C7A5DD5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6E762B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ga met hulp van een docent en een stappenplan op zoek naar mogelijkheden om een opdracht of vraag op te lossen, wanneer ik het antwoord niet weet.</w:t>
            </w:r>
          </w:p>
          <w:p w14:paraId="51B81587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1EC7F1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ken andere oplosmethoden, maar kies meestal </w:t>
            </w:r>
            <w:proofErr w:type="gramStart"/>
            <w:r>
              <w:rPr>
                <w:sz w:val="18"/>
                <w:szCs w:val="18"/>
              </w:rPr>
              <w:t>één</w:t>
            </w:r>
            <w:proofErr w:type="gramEnd"/>
            <w:r>
              <w:rPr>
                <w:sz w:val="18"/>
                <w:szCs w:val="18"/>
              </w:rPr>
              <w:t xml:space="preserve"> en dezelfde oplosmethode.</w:t>
            </w:r>
          </w:p>
        </w:tc>
        <w:tc>
          <w:tcPr>
            <w:tcW w:w="29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319C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de vuistregels van een schoolvak en pas ze meestal toe.</w:t>
            </w:r>
          </w:p>
          <w:p w14:paraId="1620E4F9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6FCD9E2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D3F7A2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ga aan de hand van een stappenplan op zoek naar mogelijkheden om een opdracht of vraag op te lossen, wanneer ik het antwoord niet weet.</w:t>
            </w:r>
          </w:p>
          <w:p w14:paraId="773D4BA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58D508B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57A191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DDEC93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meerdere oplosmethoden maar maak niet altijd een passende keuze.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A662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de vuistregels van een schoolvak en pas ze toe.</w:t>
            </w:r>
          </w:p>
          <w:p w14:paraId="5800D56B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083F37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6DF68C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984355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ga zelfstandig op zoek naar mogelijkheden om een opdracht of vraag op te lossen, wanneer ik het antwoord niet weet.</w:t>
            </w:r>
          </w:p>
          <w:p w14:paraId="5B5BF1FD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5F5624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789E1C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567BE7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ken meerdere oplosmethoden en maak bij iedere opdracht een passende keuze.</w:t>
            </w:r>
          </w:p>
        </w:tc>
      </w:tr>
      <w:tr w:rsidR="000117D3" w14:paraId="5D154415" w14:textId="77777777" w:rsidTr="00C30517">
        <w:tc>
          <w:tcPr>
            <w:tcW w:w="24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C1AB" w14:textId="77777777" w:rsidR="000117D3" w:rsidRDefault="000117D3" w:rsidP="00C3051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Besluiten nemen</w:t>
            </w:r>
          </w:p>
        </w:tc>
        <w:tc>
          <w:tcPr>
            <w:tcW w:w="28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9277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heb moeite met het nemen van beslissingen.</w:t>
            </w:r>
          </w:p>
          <w:p w14:paraId="51E7B4CC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10FE095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927923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mijn beslissingen niet onderbouwen.</w:t>
            </w:r>
          </w:p>
        </w:tc>
        <w:tc>
          <w:tcPr>
            <w:tcW w:w="27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0D65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hulp van een docent kan ik een beslissing nemen.</w:t>
            </w:r>
          </w:p>
          <w:p w14:paraId="1B68B05D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A429D01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88DF234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extra hulp van de docent kan ik eigen beslissingen onderbouwen.</w:t>
            </w:r>
          </w:p>
        </w:tc>
        <w:tc>
          <w:tcPr>
            <w:tcW w:w="29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6944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meestal zonder begeleiding van een docent een beslissing nemen.</w:t>
            </w:r>
          </w:p>
          <w:p w14:paraId="0D802E46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97BDB5F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hulp van de docent kan ik eigen beslissingen onderbouwen.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77D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zelfstandig een beslissing nemen.</w:t>
            </w:r>
          </w:p>
          <w:p w14:paraId="3A526DDE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74DBEFC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A47B26" w14:textId="77777777" w:rsidR="000117D3" w:rsidRDefault="000117D3" w:rsidP="00C3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kan zelfstandig mijn beslissingen onderbouwen.</w:t>
            </w:r>
          </w:p>
        </w:tc>
      </w:tr>
    </w:tbl>
    <w:p w14:paraId="13E1CD52" w14:textId="77777777" w:rsidR="00DA5494" w:rsidRDefault="003C6723"/>
    <w:sectPr w:rsidR="00DA5494" w:rsidSect="000117D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3"/>
    <w:rsid w:val="000117D3"/>
    <w:rsid w:val="003C6723"/>
    <w:rsid w:val="00630CC5"/>
    <w:rsid w:val="00796D66"/>
    <w:rsid w:val="00876856"/>
    <w:rsid w:val="008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B5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0117D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96876605E43AC7F2A5D62ADCFC8" ma:contentTypeVersion="21" ma:contentTypeDescription="Een nieuw document maken." ma:contentTypeScope="" ma:versionID="1df80583765c6f77573e48cb75de56a9">
  <xsd:schema xmlns:xsd="http://www.w3.org/2001/XMLSchema" xmlns:xs="http://www.w3.org/2001/XMLSchema" xmlns:p="http://schemas.microsoft.com/office/2006/metadata/properties" xmlns:ns2="0e16b0a5-7a4c-4f94-b0c1-2e979df572d1" xmlns:ns3="44d9dfda-8904-4d7c-a29a-12ed13641720" xmlns:ns4="bb81c43a-d7ef-43be-acb1-e8d8ae94bfbc" targetNamespace="http://schemas.microsoft.com/office/2006/metadata/properties" ma:root="true" ma:fieldsID="6dc03cfc6ed835ac7b4d9adaa5aed2cb" ns2:_="" ns3:_="" ns4:_="">
    <xsd:import namespace="0e16b0a5-7a4c-4f94-b0c1-2e979df572d1"/>
    <xsd:import namespace="44d9dfda-8904-4d7c-a29a-12ed13641720"/>
    <xsd:import namespace="bb81c43a-d7ef-43be-acb1-e8d8ae94bfb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Leerlabs" minOccurs="0"/>
                <xsd:element ref="ns3:Onderwerp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b0a5-7a4c-4f94-b0c1-2e979df572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Scholen" ma:readOnly="false" ma:fieldId="{23f27201-bee3-471e-b2e7-b64fd8b7ca38}" ma:taxonomyMulti="true" ma:sspId="de80fb14-c5ec-4c71-a396-993ad55e4b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90f12a1-fbc7-432b-9547-bbc3a88324bc}" ma:internalName="TaxCatchAll" ma:showField="CatchAllData" ma:web="0e16b0a5-7a4c-4f94-b0c1-2e979df57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dfda-8904-4d7c-a29a-12ed13641720" elementFormDefault="qualified">
    <xsd:import namespace="http://schemas.microsoft.com/office/2006/documentManagement/types"/>
    <xsd:import namespace="http://schemas.microsoft.com/office/infopath/2007/PartnerControls"/>
    <xsd:element name="Leerlabs" ma:index="13" nillable="true" ma:displayName="Leerlabs" ma:format="Dropdown" ma:internalName="Leerlabs">
      <xsd:simpleType>
        <xsd:restriction base="dms:Choice">
          <xsd:enumeration value="01 LL Arrangeren digitale content"/>
          <xsd:enumeration value="02 LL 21e eeuwse vaardigheden"/>
          <xsd:enumeration value="03 LL Klassikale context"/>
          <xsd:enumeration value="04 LL De docent als didactische coach"/>
          <xsd:enumeration value="05 LL Curriculumbewustzijn"/>
          <xsd:enumeration value="06 LL Leerlingen eigenaar leerproces"/>
          <xsd:enumeration value="07 LL Inrichten individuele leerroutes"/>
          <xsd:enumeration value="08 LL Digitale didactiek"/>
          <xsd:enumeration value="09 LL Schoolorganisatie"/>
          <xsd:enumeration value="10 LL Verbinding curriculum, content en platform"/>
          <xsd:enumeration value="11 LL Klassikale context- regio midden"/>
          <xsd:enumeration value="12 LL Klassikale context- regio zuid"/>
          <xsd:enumeration value="13 LL Leerlingen eigenaar leerproces"/>
          <xsd:enumeration value="14 LL LOOT- Digitale content"/>
          <xsd:enumeration value="15 LL LOOT- Docent en leerling"/>
          <xsd:enumeration value="16 LL Person@lize"/>
          <xsd:enumeration value="17 LL Pleion- Leerlingen eigenaar leerproces"/>
          <xsd:enumeration value="18 LL Veranderende rol van de docent"/>
          <xsd:enumeration value="19 LL Docent eigenaar leerproces"/>
          <xsd:enumeration value="20 LL Zo.Leer.ik!- Schoolorganisatie"/>
          <xsd:enumeration value="21 LL Digitale didactiek"/>
          <xsd:enumeration value="22 LL Inrichten individuele leerroutes"/>
          <xsd:enumeration value="23 LL Klassikale context"/>
          <xsd:enumeration value="24 LL Differentiëren in leerroutes"/>
          <xsd:enumeration value="25 LL Differentiëren in de klas"/>
          <xsd:enumeration value="26 LL Visie op personalisatie"/>
          <xsd:enumeration value="27 LL Talentontwikkeling"/>
          <xsd:enumeration value="28 LL Professionalisering met docenten"/>
          <xsd:enumeration value="29 LL Digitale vaardigheden"/>
          <xsd:enumeration value="30 LL Krimp als kans"/>
          <xsd:enumeration value="31 LL Multimediaal instructiemateriaal"/>
          <xsd:enumeration value="32 LL Digitaal leermateriaal"/>
          <xsd:enumeration value="33 LL Formatief"/>
          <xsd:enumeration value="34 LL Borgen en delen van ict-ontwikkelingen"/>
        </xsd:restriction>
      </xsd:simpleType>
    </xsd:element>
    <xsd:element name="Onderwerp" ma:index="14" nillable="true" ma:displayName="Onderwerp" ma:format="Dropdown" ma:internalName="Onderwerp">
      <xsd:simpleType>
        <xsd:restriction base="dms:Choice">
          <xsd:enumeration value="Activiteitenoverzicht"/>
          <xsd:enumeration value="Bijeenkomsten"/>
          <xsd:enumeration value="Coaches"/>
          <xsd:enumeration value="Financiën"/>
          <xsd:enumeration value="Gegevens scholen"/>
          <xsd:enumeration value="Ketenadviseurs"/>
          <xsd:enumeration value="Leerlabplan"/>
          <xsd:enumeration value="Onderzoek"/>
          <xsd:enumeration value="Praktijkvoorbeeld"/>
          <xsd:enumeration value="SLO"/>
          <xsd:enumeration value="Voortgang Leerlabs"/>
          <xsd:enumeration value="Verantwoording"/>
          <xsd:enumeration value="Leerlingenpanel"/>
          <xsd:enumeration value="Trekkergesprek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c43a-d7ef-43be-acb1-e8d8ae94bfbc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16b0a5-7a4c-4f94-b0c1-2e979df572d1">
      <Terms xmlns="http://schemas.microsoft.com/office/infopath/2007/PartnerControls"/>
    </TaxKeywordTaxHTField>
    <TaxCatchAll xmlns="0e16b0a5-7a4c-4f94-b0c1-2e979df572d1"/>
    <Onderwerp xmlns="44d9dfda-8904-4d7c-a29a-12ed13641720">SLO</Onderwerp>
    <Leerlabs xmlns="44d9dfda-8904-4d7c-a29a-12ed13641720" xsi:nil="true"/>
  </documentManagement>
</p:properties>
</file>

<file path=customXml/itemProps1.xml><?xml version="1.0" encoding="utf-8"?>
<ds:datastoreItem xmlns:ds="http://schemas.openxmlformats.org/officeDocument/2006/customXml" ds:itemID="{4F0BD58C-F8EE-47A6-B8F3-C388110B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6b0a5-7a4c-4f94-b0c1-2e979df572d1"/>
    <ds:schemaRef ds:uri="44d9dfda-8904-4d7c-a29a-12ed13641720"/>
    <ds:schemaRef ds:uri="bb81c43a-d7ef-43be-acb1-e8d8ae94b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EED7D-D47C-4FDC-AA4F-8E6452F5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01DCB-CE99-4035-83D6-3F4629D36FA4}">
  <ds:schemaRefs>
    <ds:schemaRef ds:uri="http://schemas.microsoft.com/office/2006/metadata/properties"/>
    <ds:schemaRef ds:uri="http://schemas.microsoft.com/office/infopath/2007/PartnerControls"/>
    <ds:schemaRef ds:uri="0e16b0a5-7a4c-4f94-b0c1-2e979df572d1"/>
    <ds:schemaRef ds:uri="44d9dfda-8904-4d7c-a29a-12ed13641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2592</Characters>
  <Application>Microsoft Macintosh Word</Application>
  <DocSecurity>0</DocSecurity>
  <Lines>46</Lines>
  <Paragraphs>23</Paragraphs>
  <ScaleCrop>false</ScaleCrop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Jeurlink</dc:creator>
  <cp:keywords/>
  <dc:description/>
  <cp:lastModifiedBy>Tom Hogervorst</cp:lastModifiedBy>
  <cp:revision>2</cp:revision>
  <dcterms:created xsi:type="dcterms:W3CDTF">2017-08-14T12:02:00Z</dcterms:created>
  <dcterms:modified xsi:type="dcterms:W3CDTF">2017-08-14T12:02:00Z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0x010100B5ACF96876605E43AC7F2A5D62ADCFC8</vt:lpwstr>
  </property>
  <property fmtid="{D5CDD505-2E9C-101B-9397-08002B2CF9AE}" pid="3" name="TaxKeyword">
    <vt:lpwstr/>
  </property>
</Properties>
</file>